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CCF" w:rsidRDefault="00650CCF"/>
    <w:tbl>
      <w:tblPr>
        <w:tblW w:w="10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10369"/>
      </w:tblGrid>
      <w:tr w:rsidR="00B95ACB" w:rsidRPr="00B95ACB" w:rsidTr="00B95ACB">
        <w:trPr>
          <w:trHeight w:val="510"/>
        </w:trPr>
        <w:tc>
          <w:tcPr>
            <w:tcW w:w="10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0CCF" w:rsidRDefault="00650CCF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B95ACB" w:rsidRPr="00B95ACB" w:rsidRDefault="00B95ACB" w:rsidP="008B5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PROGRAM </w:t>
            </w:r>
            <w:bookmarkStart w:id="0" w:name="_GoBack"/>
            <w:r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ERAS</w:t>
            </w:r>
            <w:bookmarkEnd w:id="0"/>
            <w:r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MUS+  201</w:t>
            </w:r>
            <w:r w:rsidR="00AF63F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9/2020</w:t>
            </w:r>
            <w:r w:rsidR="008B53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/2021</w:t>
            </w:r>
            <w:r w:rsidR="00C577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="00C577AF"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Załącznik I</w:t>
            </w:r>
            <w:r w:rsidR="00AF63F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="00C577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DO </w:t>
            </w:r>
            <w:r w:rsidR="00AF63F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UMOW</w:t>
            </w:r>
            <w:r w:rsidR="00C577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Y</w:t>
            </w:r>
            <w:r w:rsidR="00AF63F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NA WYJAZD NA </w:t>
            </w:r>
            <w:r w:rsidR="00C577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STUDIA</w:t>
            </w:r>
            <w:r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W R</w:t>
            </w:r>
            <w:r w:rsidR="00FF2D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OKU AKADEMICKIM  201</w:t>
            </w:r>
            <w:r w:rsidR="008B53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</w:t>
            </w:r>
            <w:r w:rsidR="00FF2D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/20</w:t>
            </w:r>
            <w:r w:rsidR="008B53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20</w:t>
            </w:r>
            <w:r w:rsidR="00FF2D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- </w:t>
            </w:r>
            <w:r w:rsidR="008B5388" w:rsidRPr="008B53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2019-1-PL01-KA103-062560</w:t>
            </w:r>
            <w:r w:rsidR="008B53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4354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SMS</w:t>
            </w:r>
          </w:p>
        </w:tc>
      </w:tr>
      <w:tr w:rsidR="00B95ACB" w:rsidRPr="00B95ACB" w:rsidTr="00B95ACB">
        <w:trPr>
          <w:trHeight w:val="1305"/>
        </w:trPr>
        <w:tc>
          <w:tcPr>
            <w:tcW w:w="10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Pozostałe warunki umowy - warunki szczegółowe</w:t>
            </w:r>
            <w:r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opublikowane w wersji </w:t>
            </w:r>
            <w:r w:rsidR="00285E1A"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elektronicznej</w:t>
            </w:r>
            <w:r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na: </w:t>
            </w:r>
            <w:r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http://www.erasmus.us.edu.pl/wyjazdy-studentow</w:t>
            </w:r>
            <w:r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(www.erasmus.us.edu.pl =&gt; Wyjazdy Stu</w:t>
            </w:r>
            <w:r w:rsidR="004354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dentów =&gt; Wyjazdy na studia</w:t>
            </w:r>
            <w:r w:rsidR="003B3B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)</w:t>
            </w:r>
          </w:p>
        </w:tc>
      </w:tr>
      <w:tr w:rsidR="00B95ACB" w:rsidRPr="00B95ACB" w:rsidTr="00650CCF">
        <w:trPr>
          <w:trHeight w:val="96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Ilekroć w niniejszych warunkach szczegółowych mowa jest o niniejszej umowie lub umowie, należy przez to rozumieć warunki określone w tej umowie (WARUNKACH INDYWIDUALNYCH DLA UCZESTNIKA) oraz wszystkich załącznikach do niej, stanowiących jej integralną część, to jest w </w:t>
            </w:r>
            <w:r w:rsidRPr="00B95AC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Pozostałych warunkach umowy - warunkach szczegółowych, Porozumieniu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o programie studiów (Learning </w:t>
            </w:r>
            <w:proofErr w:type="spellStart"/>
            <w:r w:rsidRPr="00B95AC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agreement</w:t>
            </w:r>
            <w:proofErr w:type="spellEnd"/>
            <w:r w:rsidRPr="00B95AC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 for </w:t>
            </w:r>
            <w:proofErr w:type="spellStart"/>
            <w:r w:rsidRPr="00B95AC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studies</w:t>
            </w:r>
            <w:proofErr w:type="spellEnd"/>
            <w:r w:rsidRPr="00B95AC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), Karcie Studenta Erasmusa.</w:t>
            </w:r>
          </w:p>
        </w:tc>
      </w:tr>
      <w:tr w:rsidR="00B95ACB" w:rsidRPr="00B95ACB" w:rsidTr="00650CCF">
        <w:trPr>
          <w:trHeight w:val="5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8B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Mobilność (pobyt w uczelni przyjmującej i realizacja studiów w tej uczelni), której dotyczy niniejsza umowa musi być rozpoczęta, zrealizowana i zakończona w okresie od 1 czerwca 201</w:t>
            </w:r>
            <w:r w:rsidR="008B53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do 30 września 20</w:t>
            </w:r>
            <w:r w:rsidR="008B53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roku.</w:t>
            </w:r>
          </w:p>
        </w:tc>
      </w:tr>
      <w:tr w:rsidR="00B95ACB" w:rsidRPr="00B95ACB" w:rsidTr="00650CCF">
        <w:trPr>
          <w:trHeight w:val="1091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Datą rozpoczęcia okresu mobilności jest pierwszy dzień, w jakim Uczestnik musi być obecny w uczelni przyjmującej i realizować program mobilności, czyli program studiów. Datą zakończenia jest ostatni dzień, w jakim Uczestnik musi być obecny w uczelni przyjmującej i realizować program studiów. Daty te są potwierdzane przez uczelnię przyjmującą w Porozumieniu o programie studiów (Learning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agreement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for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studies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), stanowiącym załącznik II do niniejszej umowy oraz w dokumentach potwierdzających realizację mobilności oraz daty rozpoczęcia i zakończenia studiów.</w:t>
            </w:r>
          </w:p>
        </w:tc>
      </w:tr>
      <w:tr w:rsidR="00B95ACB" w:rsidRPr="00B95ACB" w:rsidTr="00650CCF">
        <w:trPr>
          <w:trHeight w:val="281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5B19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przypadku konieczności skrócenia okresu pobytu, określonego w punktach 3.1 A oraz 3.1 B umowy (WARUNKACH INDYWIDUALNYCH DLA UCZESTNIKA), Uczestnik jest zobowiązany niezwłocznie, o ile to możliwe - przed powrotem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obilności, poinformować Uczelnię, tj. poinformować koordynatora wydziałowego programu Erasmus+ i uzyskać akceptację macierzystej jednostki dydaktycznej oraz przesłać stosowną wiadomość do Działu Współpracy z Zagranicą </w:t>
            </w:r>
            <w:r w:rsidR="005B1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5B1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Biura Wymiany Międzynarodowej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erasmus@us.edu.pl. Uczestnik przyjmuje do wiadomości, że </w:t>
            </w:r>
            <w:r w:rsidR="00285E1A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minimalny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okres pobytu i realizacji programu mobilności uzgodnionego w Porozumieniu o programie studiów (załącznik II do umowy), w uczelni przyjmującej wskazanej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punkcie 3.1 umowy (WARUNKACH INDYWIDUALNYCH DLA UCZESTNIKA) wynosi 3 (słownie: trzy) pełne miesiące.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odniesieniu do wspomnianego, minimalnego okresu pobytu i realizacji programu mobilności nie stosuje się żadnych zaokrągleń. Jeżeli okres mobilności rozpoczyna się pierwszego dnia miesiąca, pełen miesiąc upływa ostatniego dnia miesiąca. Jeżeli okres mobilności rozpoczyna się w dniu innym niż pierwszy dzień miesiąca, pełen miesiąc upływa w dniu kolejnego miesiąca poprzedzającym dzień rozpoczęcia, to znaczy, jeżeli mobilność rozpoczyna się w dniu: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rrrr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/mm/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dd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pierwszy pełen miesiąc upływa w dniu: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rrrr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/mm+1/dd-1. Okres mobilności ustalany jest w pełnych miesiącach i pozostałych dniach,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 dokładnością do jednego dnia.</w:t>
            </w:r>
          </w:p>
        </w:tc>
      </w:tr>
      <w:tr w:rsidR="00B95ACB" w:rsidRPr="005B19FD" w:rsidTr="00650CCF">
        <w:trPr>
          <w:trHeight w:val="156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8B5388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Datę rozpoczęcia i zakończenia pobytu i realizacji programu mobilności w zagranicznej uczelni przyjmującej (wyjazd, pobyt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 realizacja studiów w zagranicznej uczelni przyjmującej), których dotyczy niniejsza umowa potwierdzają: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</w:t>
            </w:r>
            <w:r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zaświ</w:t>
            </w:r>
            <w:r w:rsidR="008B53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adczenie z uczelni przyjmującej, na papierze firmowym tejże uczelni, </w:t>
            </w:r>
            <w:r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potwierdzające okres realizacji mobilności i studiów w ramach programu Erasmus+ w tejże uczelni, zawierające daty dzienne rozpoczęcia i zakończenia pobytu i realizacji programu mobilności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oraz 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- właściwa część załącznika II (Porozumienia o programie studiów), tj. </w:t>
            </w:r>
            <w:r w:rsidRPr="008B538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pl-PL"/>
              </w:rPr>
              <w:t>Learning agreement f</w:t>
            </w:r>
            <w:r w:rsidR="008B5388" w:rsidRPr="008B538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pl-PL"/>
              </w:rPr>
              <w:t xml:space="preserve">or studies - After the mobility </w:t>
            </w:r>
            <w:proofErr w:type="spellStart"/>
            <w:r w:rsidR="008B5388" w:rsidRPr="008B538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pl-PL"/>
              </w:rPr>
              <w:t>lub</w:t>
            </w:r>
            <w:proofErr w:type="spellEnd"/>
            <w:r w:rsidR="008B5388" w:rsidRPr="008B538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="008B5388" w:rsidRPr="008B538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pl-PL"/>
              </w:rPr>
              <w:t>wykaz</w:t>
            </w:r>
            <w:proofErr w:type="spellEnd"/>
            <w:r w:rsidR="008B5388" w:rsidRPr="008B538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="008B5388" w:rsidRPr="008B538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pl-PL"/>
              </w:rPr>
              <w:t>zaliczeń</w:t>
            </w:r>
            <w:proofErr w:type="spellEnd"/>
            <w:r w:rsidR="008B5388" w:rsidRPr="008B538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pl-PL"/>
              </w:rPr>
              <w:t xml:space="preserve"> (Transcript of Records – TR).</w:t>
            </w:r>
          </w:p>
        </w:tc>
      </w:tr>
      <w:tr w:rsidR="00B95ACB" w:rsidRPr="00B95ACB" w:rsidTr="00650CCF">
        <w:trPr>
          <w:trHeight w:val="1124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Łączny czas trwania okresu mobilności, w tym uczestnictwo we wcześniejszych działaniach w ramach programu Erasmus</w:t>
            </w:r>
            <w:r w:rsidR="008B53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+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(tzw. „kapitał mobilności”) nie może przekroczyć 12 miesięcy w ramach jednego cyklu studiów (studiów pierwszego, drugiego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 trzeciego stopnia, czyli studiów licencjackich/inżynierskich, magisterskich, doktoranckich), a w przypadku jednolitych studiów magisterskich - 24 miesięcy. Limit miesięcy udziału w mobilności ("kapitał mobilności') nie jest odnawiany w przypadku podjęcia studiów na tym samym poziomie (ten sam cykl) i innym kierunku.</w:t>
            </w:r>
          </w:p>
        </w:tc>
      </w:tr>
      <w:tr w:rsidR="00B95ACB" w:rsidRPr="00B95ACB" w:rsidTr="00650CCF">
        <w:trPr>
          <w:trHeight w:val="11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5B19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Ewentualny wniosek o przedłużenie okresu pobytu w ramach limitów określonych w punkcie 6 niniejszych warunków szczegółowych powinien być zgłoszony do Uczelni wysyłającej (złożony w Dziale Współpracy z Zagranicą - Biurze </w:t>
            </w:r>
            <w:r w:rsidR="005B1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Wymiany Międzynarodowej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erasmus@us.edu.pl wraz z wszystkimi wymaganymi załącznikami i podpisami) przynajmniej na miesiąc przed końcem okresu mobilności określonego w umowie. Jeżeli Uczelnia wysyłająca wyrazi zgodę na przedłużenie okresu mobilności, umowa musi być aneksowana.</w:t>
            </w:r>
          </w:p>
        </w:tc>
      </w:tr>
      <w:tr w:rsidR="00B95ACB" w:rsidRPr="00B95ACB" w:rsidTr="00650CCF">
        <w:trPr>
          <w:trHeight w:val="51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Dofinansowanie przyznane w ramach niniejszej umowy i programu Erasmus+ jest przeznaczone na pokrycie dodatkowych,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 nie pełnych kosztów związanych z wyjazdem, pobytem i realizacją programu mobilności określonych w niniejszej umowie. </w:t>
            </w:r>
          </w:p>
        </w:tc>
      </w:tr>
      <w:tr w:rsidR="00B95ACB" w:rsidRPr="00B95ACB" w:rsidTr="00650CCF">
        <w:trPr>
          <w:trHeight w:val="48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Uczestnik oświadcza, że na okres finansowania określony niniejszą umową nie otrzymał innego dofinansowania z funduszy Unii Europejskiej na pokrycie identycznych kosztów. </w:t>
            </w:r>
          </w:p>
        </w:tc>
      </w:tr>
      <w:tr w:rsidR="00B95ACB" w:rsidRPr="00B95ACB" w:rsidTr="00650CCF">
        <w:trPr>
          <w:trHeight w:val="49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 ile nie jest naruszany punkt 9 niniejszych warunków szczegółowych, dodatkowe wsparcie finansowe z innych źródeł przyznane w celu zrealizowania mobilności jest dopuszczalne. </w:t>
            </w:r>
          </w:p>
        </w:tc>
      </w:tr>
      <w:tr w:rsidR="00B95ACB" w:rsidRPr="00B95ACB" w:rsidTr="00650CCF">
        <w:trPr>
          <w:trHeight w:val="1206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11.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Dofinansowanie lub jego część będzie podlegać zwrotowi, jeżeli Uczestnik nie będzie przestrzegać warunków umowy. Jednakże zwrot nie będzie wymagany jeżeli Uczestnik nie mógł ukończyć planowanych działań opisanych w umowie i </w:t>
            </w:r>
            <w:r w:rsidR="00285E1A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załącznikach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do niej z powodu działania siły wyższej. Takie przypadki muszą być zgłaszane na piśmie przez Uczelnię i podlegają zatwierdzeniu przez Narodową Agencję Programu Erasmus+, która podejmuje w takich przypadkach decyzję o ewentualnym uznaniu przypadku za działanie siły wyższej i zwolnieniu Uczestnika z obowiązku dokonania zwrotu dofinansowania. </w:t>
            </w:r>
          </w:p>
        </w:tc>
      </w:tr>
      <w:tr w:rsidR="00B95ACB" w:rsidRPr="00B95ACB" w:rsidTr="00650CCF">
        <w:trPr>
          <w:trHeight w:val="70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przypadku zaistnienia siły wyższej, jak opisano w punkcie 11 niniejszych warunków szczegółowych niniejszej umowy,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wyniku czego Uczestnik nie jest w stanie wypełnić wszystkich, lub też </w:t>
            </w:r>
            <w:r w:rsidR="00285E1A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części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swoich zobowiązań, Uczestnik jest zobowiązany do niezwłocznego, skutecznego powiadomienia Uczelni. </w:t>
            </w:r>
          </w:p>
        </w:tc>
      </w:tr>
      <w:tr w:rsidR="00B95ACB" w:rsidRPr="00B95ACB" w:rsidTr="00650CCF">
        <w:trPr>
          <w:trHeight w:val="1127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Na czas podróży i pobytu za granicą, związanych z realizacją mobilności, Uczestnik jest zobowiązany posiadać odpowiednie ubezpieczenie, to jest: 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  <w:t xml:space="preserve">- ubezpieczenie zdrowotne (ubezpieczenie medyczne / ubezpieczenie kosztów leczenia), 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  <w:t>- ubezpieczenie od następstw nieszczęśliwych wypadków, w tym nieszczęśliwych wypadków w miejscu pracy,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  <w:t xml:space="preserve">- ubezpieczenie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 odpowiedzialności cywilnej obejmujące szkody spowodowane przez Uczestnika w miejscu pracy (opcjonalne)</w:t>
            </w:r>
            <w:r w:rsidR="00C577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  <w:t>Uczestnik jest zobowiązany znać zakres posiadanego ubezpieczenia i zasady realizacji ewentualnych świadczeń.</w:t>
            </w:r>
          </w:p>
        </w:tc>
      </w:tr>
      <w:tr w:rsidR="00B95ACB" w:rsidRPr="00B95ACB" w:rsidTr="00650CCF">
        <w:trPr>
          <w:trHeight w:val="986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C577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Dokumentem uprawniającym do korzystania z opieki zdrowotnej na terytorium Unii Europejskiej jest Europejska Karta Ubezpieczenia Zdrowotnego  (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European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Health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Insur</w:t>
            </w:r>
            <w:r w:rsidR="00C577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nce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Card).  W przypadku podróży i pobytu w kraju, w którym Europejska Karta Ubezpieczenia Zdrowotnego nie obowiązuje, uczestnik musi posiadać inne ubezpieczenie zdrowotne (ubezpieczenie medyczne / ubezpieczenie kosztów leczenia), ważne w danym kraju. </w:t>
            </w:r>
          </w:p>
        </w:tc>
      </w:tr>
      <w:tr w:rsidR="00B95ACB" w:rsidRPr="00B95ACB" w:rsidTr="00650CCF">
        <w:trPr>
          <w:trHeight w:val="49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Zalecane jest wykupienie przez Uczestnika dodatkowego ubezpieczenia </w:t>
            </w:r>
            <w:r w:rsidR="00285E1A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obejmującego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koszty ewentualnych dodatkowych świadczeń i interwencji medycznych oraz transportu do kraju.</w:t>
            </w:r>
          </w:p>
        </w:tc>
      </w:tr>
      <w:tr w:rsidR="00B95ACB" w:rsidRPr="00B95ACB" w:rsidTr="00650CCF">
        <w:trPr>
          <w:trHeight w:val="49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Uczestnik zobowiązany jest do znajomości i przestrzegania formalności i zasad związanych z legalizacją pobytu w kraju docelowym. </w:t>
            </w:r>
          </w:p>
        </w:tc>
      </w:tr>
      <w:tr w:rsidR="00B95ACB" w:rsidRPr="00B95ACB" w:rsidTr="00650CCF">
        <w:trPr>
          <w:trHeight w:val="5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Uczestnik posiadający polskie obywatelstwo powinien zarejestrować się w serwisie Odyseusz prowadzonym przez Ministerstwo Spraw Zagranicznych https://odyseusz.msz.gov.pl .</w:t>
            </w:r>
          </w:p>
        </w:tc>
      </w:tr>
      <w:tr w:rsidR="00B95ACB" w:rsidRPr="00B95ACB" w:rsidTr="00650CCF">
        <w:trPr>
          <w:trHeight w:val="1176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Uczestnik, z wyjątkiem osób dla których język, w jakim prowadzone będą zajęcia w uczelni przyjmującej jest językiem ojczystym, zobowiązany jest zarejestrować się w systemie językowego wsparcia on-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(Online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Linguistic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Support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OLS) najpóźniej na 3 dni przed datą rozpoczęcia mobilności, wskazaną w niniejszej umowie. O sposobie rejestracji stanowi punkt 22 niniejszych warunków szczegółowych umowy. Uczestnik zobowiązany jest do aktualizacji w systemie OLS danych dotyczących jego mobilności, w szczególności danych dotyczących okresu pobytu. </w:t>
            </w:r>
          </w:p>
        </w:tc>
      </w:tr>
      <w:tr w:rsidR="00B95ACB" w:rsidRPr="00B95ACB" w:rsidTr="00650CCF">
        <w:trPr>
          <w:trHeight w:val="99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Wsparcie językowe on-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(Online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Linguistic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Support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OLS) dotyczy języków: angielskiego, bułgarskiego, chorwackiego, czeskiego, duńskiego, estońskiego, fińskiego, francuskiego, greckiego, hiszpańskiego, irlandzkiego, litewskiego, łotewskiego, maltańskiego, niderlandzkiego, niemieckiego, </w:t>
            </w:r>
            <w:r w:rsidR="00C577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polski, 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portugalskiego, rumuńskiego, słowackiego, słoweńskiego, szwedzkiego, węgierskiego, włoskiego.</w:t>
            </w:r>
          </w:p>
        </w:tc>
      </w:tr>
      <w:tr w:rsidR="00B95ACB" w:rsidRPr="00B95ACB" w:rsidTr="00650CCF">
        <w:trPr>
          <w:trHeight w:val="51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Wsparcie językowe on-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(Online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Linguistic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Support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OLS) odnosi się do głównego języka, w jakim prowadzone będą </w:t>
            </w:r>
            <w:r w:rsidR="003B3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uczelni przyjmującej zajęcia, w których uczestniczyć będzie Uczestnik. Nie musi to być język urzędowy kraju pobytu.</w:t>
            </w:r>
          </w:p>
        </w:tc>
      </w:tr>
      <w:tr w:rsidR="00B95ACB" w:rsidRPr="00B95ACB" w:rsidTr="00650CCF">
        <w:trPr>
          <w:trHeight w:val="75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Przed rozpoczęciem i na koniec okresu mobilności Uczestnik, z wyjątkiem osób dla których dany język jest językiem ojczystym, zobowiązany jest wypełnić we wskazanym systemie językowego wsparcia on-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(Online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Linguistc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Support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OLS) testy biegłości językowej. </w:t>
            </w:r>
          </w:p>
        </w:tc>
      </w:tr>
      <w:tr w:rsidR="00B95ACB" w:rsidRPr="00B95ACB" w:rsidTr="00650CCF">
        <w:trPr>
          <w:trHeight w:val="2004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5B19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Uczestnik otrzyma, na wskazany w niniejszej umowie adres poczty elektronicznej, wiadomość z odpowiednim adresem strony internetowej lub linkiem do tej strony oraz - jeżeli wymagane - nazwę użytkownika/login i hasło. Informacje te umożliwią dostęp do systemu OLS, rejestrację w </w:t>
            </w:r>
            <w:r w:rsidR="00285E1A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systemie</w:t>
            </w:r>
            <w:r w:rsidR="004A0B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OLS 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  wypełnienie testów. Jeżeli Uczestnik nie otrzyma wspomnianych wyżej wiadomości dotyczących rejestracji w systemie OLS i wypełnienia testu biegłości językowej najpóźniej na 3 dni przed datą rozpoczęcia mobilności, wskazaną w niniejszej umowie oraz wiadomości dotyczącej ponownego wypełnienia testu biegłości językowej najpóźniej na 3 dni przed datą zakończenia mobilności, wskazaną w niniejszej umowie, zobowiązany jest do bezzwłocznego, skutecznego powiadomienia telefonicznie (+48 32 359 1178) oraz za pośrednictwem poczty elektronicznej (erasmus@us.edu.pl) o tym fakcie Biura </w:t>
            </w:r>
            <w:r w:rsidR="005B1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Wymiany Międzynarodowej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Uniwersytetu Śląskiego. </w:t>
            </w:r>
          </w:p>
        </w:tc>
      </w:tr>
      <w:tr w:rsidR="00B95ACB" w:rsidRPr="00B95ACB" w:rsidTr="00650CCF">
        <w:trPr>
          <w:trHeight w:val="71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zależności od wyników testu biegłości językowej OLS, Uczestnik może otrzymać licencję na odbycie kursu językowego </w:t>
            </w:r>
            <w:r w:rsidR="003B3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on-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OLS. Wszelkie informacje dotyczące tej licencji Uczestnik otrzyma na podany w niniejszej umowie adres poczty elektronicznej.</w:t>
            </w:r>
          </w:p>
        </w:tc>
      </w:tr>
      <w:tr w:rsidR="00B95ACB" w:rsidRPr="00B95ACB" w:rsidTr="00650CCF">
        <w:trPr>
          <w:trHeight w:val="1136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5B19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Uczestnik, któremu przyznano licencję na kurs językowy on-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będzie uczestniczyć w kursie językowym (kurs on-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 w celu lepszego przygotowania się do uczestnictwa w programie Erasmus+, przy czym będzie korzystać z licencji zgodnie z jej przeznaczeniem, w okresie pomiędzy dwoma testami biegłości językowej on-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Uczestnik zobowiązany jest bezzwłocznie poinformować Biuro </w:t>
            </w:r>
            <w:r w:rsidR="005B1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Wymiany Międzynarodowej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Uniwersytetu Śląskiego - erasmus@us.edu.pl, jeżeli nie jest w stanie uczestniczyć w kursie językowym on-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na który otrzymał licencję.</w:t>
            </w:r>
          </w:p>
        </w:tc>
      </w:tr>
      <w:tr w:rsidR="00B95ACB" w:rsidRPr="00B95ACB" w:rsidTr="00AF63F7">
        <w:trPr>
          <w:trHeight w:val="1427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Wypłata końcowej transzy (raty) dofinansowania może zostać wstrzymana i w takim przypadku nastąpi nie wcześniej </w:t>
            </w:r>
            <w:r w:rsidR="003B3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niż Uczestnik wypełni test OLS biegłości językowej.</w:t>
            </w:r>
          </w:p>
        </w:tc>
      </w:tr>
      <w:tr w:rsidR="00B95ACB" w:rsidRPr="00B95ACB" w:rsidTr="00650CCF">
        <w:trPr>
          <w:trHeight w:val="100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26.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Wypełnienie testu biegłości językowej on-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przed rozpoczęciem i na koniec pobytu i okresu mobilności (realizacji w ramach programu Erasmus+ okresu studiów w zagranicznej uczelni przyjmującej)  stanowi niezbędny warunek rozliczenia wyjazdu. </w:t>
            </w:r>
            <w:r w:rsidR="003B3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przypadku braku spełnienia tego warunku, wyjazd zostanie uznany za nieuprawniony z wszystkimi tego konsekwencjami, </w:t>
            </w:r>
            <w:r w:rsidR="003B3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tym z żądaniem zwrotu grantu.</w:t>
            </w:r>
          </w:p>
        </w:tc>
      </w:tr>
      <w:tr w:rsidR="00B95ACB" w:rsidRPr="00B95ACB" w:rsidTr="00650CCF">
        <w:trPr>
          <w:trHeight w:val="73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C577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Uczestnik wypełni raport - ankietę on-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(indywidualny raport uczestnika z wyjazdu - on-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EU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survey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) najpóźniej w terminie </w:t>
            </w:r>
            <w:r w:rsidR="00C577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dni od dnia otrzymania wezwania do jego złożenia. Wezwanie to będzie przesłane na podany w niniejszej umowie adres poczty elektronicznej Uczestnika.</w:t>
            </w:r>
          </w:p>
        </w:tc>
      </w:tr>
      <w:tr w:rsidR="00B95ACB" w:rsidRPr="00B95ACB" w:rsidTr="00650CCF">
        <w:trPr>
          <w:trHeight w:val="100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5B19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Jeżeli Uczestnik nie otrzyma wskazanego wyżej, tj. w punkcie 27 niniejszych warunków szczegółowych umowy, wezwania </w:t>
            </w:r>
            <w:r w:rsidR="003B3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 złożenia raportu najpóźniej w dniu zakończenia mobilności, wskazanym w umowie, zobowiązany jest do bezzwłocznego powiadomienia telefonicznie (+48 32 359 1178) oraz za pośrednictwem poczty elektronicznej (erasmus@us.edu.pl) o tym fakcie Biura </w:t>
            </w:r>
            <w:r w:rsidR="005B1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Wymiany Międzynarodowej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Uniwersytetu Śląskiego. </w:t>
            </w:r>
          </w:p>
        </w:tc>
      </w:tr>
      <w:tr w:rsidR="00B95ACB" w:rsidRPr="00B95ACB" w:rsidTr="00285E1A">
        <w:trPr>
          <w:trHeight w:val="603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Wypłata końcowej transzy (raty) dofinansowania może zostać wstrzymana i w takim przypadku nastąpi nie wcześniej </w:t>
            </w:r>
            <w:r w:rsidR="003B3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niż Uczestnik wypełni indywidualny raport uczestnika z wyjazdu - on-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EU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survey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</w:tr>
      <w:tr w:rsidR="00B95ACB" w:rsidRPr="00B95ACB" w:rsidTr="00650CCF">
        <w:trPr>
          <w:trHeight w:val="48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Dodatkowo Uczestnik może zostać wezwany do złożenia uzupełniającego raportu-ankiety on-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odnoszącego się do kwestii uznawalności akademickiej.</w:t>
            </w:r>
          </w:p>
        </w:tc>
      </w:tr>
      <w:tr w:rsidR="00B95ACB" w:rsidRPr="00B95ACB" w:rsidTr="00650CCF">
        <w:trPr>
          <w:trHeight w:val="4104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5B19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Podpisując niniejszą umowę, Uczestnik potwierdza, że jest zarejestrowany jako student studiów pierwszego lub drugiego stopnia lub jednolitych studiów magisterskich lub studiów trzeciego stopnia (jest słuchaczem studiów doktoranckich) w Uczelni (uczelni będącej stroną niniejszej umowy), w momencie wyjazdu będzie studentem co najmniej drugiego roku studiów pierwszego stopnia, nie będzie przebywać (w trakcie realizacji mobilności) na urlopie dziekańskim, nie będzie urlopowany </w:t>
            </w:r>
            <w:r w:rsidR="003B3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(w trakcie realizacji mobilności). 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  <w:t xml:space="preserve">Uczestnik potwierdza, że został poinformowany o tym, że minimalny okres pobytu i realizacji mobilności w zagranicznej uczelni przyjmującej wynosi 3 (trzy) pełne miesiące w przypadku realizacji części studiów. Ostateczna kwota dofinansowania ustalana jest na podstawie rzeczywistego czasu i okresu pobytu i realizacji mobilności, </w:t>
            </w:r>
            <w:r w:rsidR="003B3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 tym, że Uczelnia nie gwarantuje uznania okresu pobytu wykraczającego poza okres zapisany w Artykule 3 umowy (WARUNKI INDYWIDUALNE DLA UCZESTNIKA). Kwota dofinansowania nie może być wyższa od kwoty wskazanej w Artykule 4 umowy (WARUNKI INDYWIDUALNE DLA UCZESTNIKA). W przypadku pobytu trwającego ponad  3 (trzy) pełne miesiące, jednak krócej niż wskazano w Artykule 3, </w:t>
            </w:r>
            <w:r w:rsidR="00285E1A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punkcie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3.1 A umowy (WARUNKI INDYWIDUALNE DLA UCZESTNIKA), </w:t>
            </w:r>
            <w:r w:rsidR="00285E1A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wysokość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dofinansowania zostanie skorygowana na podstawie realnego okresu pobytu i realizacji mobilności w instytucji przyjmującej (uczelni przyjmującej). Jeżeli rzeczywisty okres pobytu i realizacji mobilności trwał krócej niż minimalny okres wskazany </w:t>
            </w:r>
            <w:r w:rsidR="003B3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niniejszej umowie, jego rozliczenie i tym samym odstąpienie od </w:t>
            </w:r>
            <w:r w:rsidR="00285E1A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żądania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zwrotu całego wypłaconego grantu lub jego części możliwe będzie tylko w przypadku, gdy przyczyną skrócenia pobytu będzie działanie siły wyższej (czyli będzie miała miejsce sytuacja niezależna od Uczestnika, związana z poważną chorobą lub </w:t>
            </w:r>
            <w:r w:rsidR="00285E1A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nieszczęśliwym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zdarzeniem). Zakwalifikowanie zdarzenia do kategorii "siły wyższej" koniecznie wymaga uprzedniej zgody Narodowej Agencji. W przypadku wystąpienia podobnego zdarzenia Uczestnik jest zobowiązany niezwłocznie powiadomić Uczelnię, tj. Dział Współpracy z Zagranicą - Biuro </w:t>
            </w:r>
            <w:r w:rsidR="005B1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Wymiany Międzynarodowej.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Uczelnia skontaktuje się w takim przypadku z Narodową Agencją.</w:t>
            </w:r>
          </w:p>
        </w:tc>
      </w:tr>
      <w:tr w:rsidR="00B95ACB" w:rsidRPr="00B95ACB" w:rsidTr="00650CCF">
        <w:trPr>
          <w:trHeight w:val="99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Uczestnik zobowiązuje się do zrealizowania programu mobilności określonego w </w:t>
            </w:r>
            <w:r w:rsidR="00285E1A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załączniku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II. O jakichkolwiek zmianach w tym programie Uczestnik musi bezzwłocznie powiadomić Uczelnię. Jeżeli Uczelnia wyrazi zgodę na proponowane zmiany, wprowadzona zostanie odpowiednia pisemna poprawka do Porozumienia o programie studiów w programie Erasmus+ LA - (Learning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agreement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for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studies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), to jest w </w:t>
            </w:r>
            <w:r w:rsidR="00285E1A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załączniku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II.</w:t>
            </w:r>
          </w:p>
        </w:tc>
      </w:tr>
      <w:tr w:rsidR="00B95ACB" w:rsidRPr="00B95ACB" w:rsidTr="00650CCF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Uczestnik zobowiązuje się dostarczyć Uczelni (macierzystej) w terminie</w:t>
            </w:r>
          </w:p>
        </w:tc>
      </w:tr>
      <w:tr w:rsidR="00B95ACB" w:rsidRPr="00B95ACB" w:rsidTr="00650CCF">
        <w:trPr>
          <w:trHeight w:val="47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C577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 </w:t>
            </w:r>
            <w:r w:rsidR="00C577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dwóch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tygodni, tj</w:t>
            </w:r>
            <w:r w:rsidR="00285E1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C577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</w:t>
            </w:r>
            <w:r w:rsidR="00C577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czternastu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 dni od daty zakończenia pobytu, określonej w Artykule 3  niniejszej umowy (WARUNKI INDYWIDUALNE DLA UCZESTNIKA) następujące dokumenty:</w:t>
            </w:r>
          </w:p>
        </w:tc>
      </w:tr>
      <w:tr w:rsidR="00B95ACB" w:rsidRPr="00705016" w:rsidTr="00650CCF">
        <w:trPr>
          <w:trHeight w:val="1138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3B9F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* zaświadczenie z uczelni przyjmującej (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confirmation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of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mobility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 potwierdzające okres realizacji mobilności (studiów) w ramach programu Erasmus+ w tejże uczelni przyjmującej, z dziennymi datami rozpoc</w:t>
            </w:r>
            <w:r w:rsidR="00C577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zęcia i zakończenia tego okresu,</w:t>
            </w:r>
            <w:r w:rsidR="007050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sporządzone na papierze firmowym tejże uczelni. Wymagany jest oryginał.</w:t>
            </w:r>
          </w:p>
          <w:p w:rsidR="00C577AF" w:rsidRPr="00705016" w:rsidRDefault="00B95ACB" w:rsidP="007050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* odpowiednią część Porozumienia o programie studiów (Learning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agreement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for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studies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), to jest: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After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the Mobility, zatwierd</w:t>
            </w:r>
            <w:r w:rsidR="007050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zoną przez uczelnię przyjmującą </w:t>
            </w:r>
            <w:r w:rsidR="0070501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lub</w:t>
            </w:r>
            <w:r w:rsidR="00C577AF" w:rsidRPr="007050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wykaz zaliczeń (</w:t>
            </w:r>
            <w:proofErr w:type="spellStart"/>
            <w:r w:rsidR="00C577AF" w:rsidRPr="007050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Transcript</w:t>
            </w:r>
            <w:proofErr w:type="spellEnd"/>
            <w:r w:rsidR="00C577AF" w:rsidRPr="007050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of </w:t>
            </w:r>
            <w:proofErr w:type="spellStart"/>
            <w:r w:rsidR="00C577AF" w:rsidRPr="007050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Records</w:t>
            </w:r>
            <w:proofErr w:type="spellEnd"/>
            <w:r w:rsidR="00C577AF" w:rsidRPr="007050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TR).</w:t>
            </w:r>
          </w:p>
        </w:tc>
      </w:tr>
      <w:tr w:rsidR="00B95ACB" w:rsidRPr="00B95ACB" w:rsidTr="00650CCF">
        <w:trPr>
          <w:trHeight w:val="1126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Na podstawie dokumentów wskazanych powyżej, w punkcie 33 warunków szczegółowych umowy, Uczelnia zobowiązuje się </w:t>
            </w:r>
            <w:r w:rsidR="003B3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 zapewnienia Uczestnikowi zaliczenia okresu realizacji mobilności,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tj.studiów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 przedmiotów/ egzaminów, jako równoważnego z okresem studiów/ przedmiotami/ egzaminami w Uczelni, o ile program mobilności ustalony w załączniku II zostanie  w</w:t>
            </w:r>
            <w:r w:rsidR="003B3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pełni zrealizowany. Uczelnia może odmówić zaliczenia w przypadku, kiedy Uczestnik osiągnie niezadowalające wyniki lub nie spełni warunków określonych pomiędzy stronami, jako niezbędne do otrzymania zaliczenia.</w:t>
            </w:r>
          </w:p>
        </w:tc>
      </w:tr>
      <w:tr w:rsidR="00B95ACB" w:rsidRPr="00B95ACB" w:rsidTr="00194B34">
        <w:trPr>
          <w:trHeight w:val="2208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8B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Niezadowalające osiągnięcia Uczestnika mogą stanowić podstawę żądania przez Uczelnię zwrotu części lub całości wypłaconego Uczestnikowi dofinansowania. W przypadku zaistnienia przyczyny niezależnej od Uczestnika, określonej jako „siła wyższa” (tj. sytuacja niezależna od Uczestnika związana z poważną chorobą lub nieszczęśliwym zdarzeniem), Uczelnia może odstąpić od żądania zwrotu stypendium lub zmniejszyć wysokość żądanej kwoty. Przypadek taki wymaga potwierdzenia </w:t>
            </w:r>
            <w:r w:rsidR="003B3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formie pisemnej z Narodowej Agencji Programu Erasmus+. Uczelnia bezzwłocznie poinformuje Uczestnika o decyzji podjętej przez Narodową Agencję. </w:t>
            </w:r>
          </w:p>
        </w:tc>
      </w:tr>
      <w:tr w:rsidR="00B95ACB" w:rsidRPr="00B95ACB" w:rsidTr="00650CCF">
        <w:trPr>
          <w:trHeight w:val="49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36.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przypadku niedostarczenia wymaganych dokumentów, o których mowa powyżej lub w przypadku niespełnienia innych postanowień niniejszej umowy przez Uczestnika, Uczelnia ma prawo do wypowiedzenia umowy.</w:t>
            </w:r>
          </w:p>
        </w:tc>
      </w:tr>
      <w:tr w:rsidR="00B95ACB" w:rsidRPr="00B95ACB" w:rsidTr="00650CCF">
        <w:trPr>
          <w:trHeight w:val="1353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Uczestnik zobowiązuje się (za wyjątkiem przypadku zaistnienia przyczyn niezależnych od uczestnika, o których mowa powyżej, zaakceptowanych przez Narodowa Agencję Programu Erasmus+) do: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zwrotu na żądanie Uczelni części lub całości otrzymanego dofinansowania w przypadku niewypełnienia jakiegokolwiek zobowiązania wynikającego z niniejszej umowy;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zwrotu na żądanie Uczelni całości otrzymanego dofinansowania w przypadku anulowania umowy przez Uczelnię.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Wysokość ewentualnego zwrotu określa Uczelnia.</w:t>
            </w:r>
          </w:p>
        </w:tc>
      </w:tr>
      <w:tr w:rsidR="00B95ACB" w:rsidRPr="00B95ACB" w:rsidTr="00650CCF">
        <w:trPr>
          <w:trHeight w:val="693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czasie pobytu Uczestnika w uczelni przyjmującej i realizacji programu mobilności Uczelnia będzie kontynuowała wypłatę stypendiów krajowych (np. socjalne, za wyniki w nauce), do których prawa zostały nabyte przed wyjazdem. Uczelnia zadba o możliwość kontynuacji ubiegania się o ww. stypendia po powrocie studenta z uczelni przyjmującej. </w:t>
            </w:r>
          </w:p>
        </w:tc>
      </w:tr>
      <w:tr w:rsidR="00B95ACB" w:rsidRPr="00B95ACB" w:rsidTr="00650CCF">
        <w:trPr>
          <w:trHeight w:val="1554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5B19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Uczestnik zobowiązany jest do dnia 31.07.202</w:t>
            </w:r>
            <w:r w:rsidR="007050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r. do regularnego i dokonywanego co najmniej raz na dwa tygodnie sprawdzania skrzynki pocztowej konta poczty </w:t>
            </w:r>
            <w:r w:rsidR="00285E1A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elektronicznej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Uczestnika, wskazanego w umowie. W przypadku zmiany adresu poczty elektronicznej, Uczestnik zobowiązany jest niezwłocznie powiadomić o tym fakcie Dział Współpracy z Zagranicą - Biuro </w:t>
            </w:r>
            <w:r w:rsidR="005B1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Wymiany Międzynarodowej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 Rachunek bankowy Uczestnika, wskazany przez Uczestnika jako konto, na które ma by</w:t>
            </w:r>
            <w:r w:rsidR="00C577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ć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przekazywane dofinansowanie  pozostanie otwarty co najmniej przez </w:t>
            </w:r>
            <w:r w:rsidR="00C577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0 dni od daty zakończenia pobytu, wskazanej w artykule 3 niniejszej umowy (WARUNKI INDYWIDUALNE DLA UCZESTNIKA). O wszelkich, ewentualnych zmianach dotyczących tego rachunku Uczestnik jest zobowiązany niezwłocznie  powiadomić Dział Współpracy z Zagranicą - Biuro </w:t>
            </w:r>
            <w:r w:rsidR="005B1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Wymiany Międzynarodowej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</w:tr>
      <w:tr w:rsidR="00B95ACB" w:rsidRPr="00B95ACB" w:rsidTr="00650CCF">
        <w:trPr>
          <w:trHeight w:val="29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Niniejsza umowa podlega prawu polskiemu.</w:t>
            </w:r>
          </w:p>
        </w:tc>
      </w:tr>
      <w:tr w:rsidR="00B95ACB" w:rsidRPr="00B95ACB" w:rsidTr="00650CCF">
        <w:trPr>
          <w:trHeight w:val="49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Wszelkie sprawy sporne związane z niniejszą umową będą rozstrzygane zgodnie z prawodawstwem polskim, przez Sąd Rejonowy Katowice - Wschód.</w:t>
            </w:r>
          </w:p>
        </w:tc>
      </w:tr>
    </w:tbl>
    <w:p w:rsidR="00393656" w:rsidRDefault="00393656"/>
    <w:sectPr w:rsidR="00393656" w:rsidSect="00B95ACB">
      <w:head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3F7" w:rsidRDefault="00AF63F7" w:rsidP="00650CCF">
      <w:pPr>
        <w:spacing w:after="0" w:line="240" w:lineRule="auto"/>
      </w:pPr>
      <w:r>
        <w:separator/>
      </w:r>
    </w:p>
  </w:endnote>
  <w:endnote w:type="continuationSeparator" w:id="0">
    <w:p w:rsidR="00AF63F7" w:rsidRDefault="00AF63F7" w:rsidP="00650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3F7" w:rsidRDefault="00AF63F7" w:rsidP="00650CCF">
      <w:pPr>
        <w:spacing w:after="0" w:line="240" w:lineRule="auto"/>
      </w:pPr>
      <w:r>
        <w:separator/>
      </w:r>
    </w:p>
  </w:footnote>
  <w:footnote w:type="continuationSeparator" w:id="0">
    <w:p w:rsidR="00AF63F7" w:rsidRDefault="00AF63F7" w:rsidP="00650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3F7" w:rsidRDefault="00AF63F7" w:rsidP="00650CCF">
    <w:pPr>
      <w:pStyle w:val="Nagwek"/>
      <w:tabs>
        <w:tab w:val="clear" w:pos="4536"/>
        <w:tab w:val="clear" w:pos="9072"/>
        <w:tab w:val="left" w:pos="874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69126D" wp14:editId="43F4CC9E">
              <wp:simplePos x="0" y="0"/>
              <wp:positionH relativeFrom="column">
                <wp:posOffset>2239010</wp:posOffset>
              </wp:positionH>
              <wp:positionV relativeFrom="paragraph">
                <wp:posOffset>44450</wp:posOffset>
              </wp:positionV>
              <wp:extent cx="2686050" cy="581025"/>
              <wp:effectExtent l="0" t="0" r="0" b="9525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F63F7" w:rsidRPr="00151FD6" w:rsidRDefault="00AF63F7" w:rsidP="00650CCF">
                          <w:pPr>
                            <w:spacing w:after="0" w:line="240" w:lineRule="auto"/>
                            <w:jc w:val="center"/>
                            <w:rPr>
                              <w:color w:val="002060"/>
                              <w:sz w:val="18"/>
                              <w:szCs w:val="18"/>
                            </w:rPr>
                          </w:pPr>
                          <w:r w:rsidRPr="00151FD6">
                            <w:rPr>
                              <w:color w:val="002060"/>
                              <w:sz w:val="18"/>
                              <w:szCs w:val="18"/>
                            </w:rPr>
                            <w:t xml:space="preserve">ERASMUS+ </w:t>
                          </w:r>
                          <w:r w:rsidR="008B5388" w:rsidRPr="008B5388">
                            <w:rPr>
                              <w:color w:val="002060"/>
                              <w:sz w:val="18"/>
                              <w:szCs w:val="18"/>
                            </w:rPr>
                            <w:t>2019-1-PL01-KA103-062560</w:t>
                          </w:r>
                        </w:p>
                        <w:p w:rsidR="00AF63F7" w:rsidRPr="00151FD6" w:rsidRDefault="00435448" w:rsidP="00650CCF">
                          <w:pPr>
                            <w:spacing w:after="0" w:line="240" w:lineRule="auto"/>
                            <w:jc w:val="center"/>
                            <w:rPr>
                              <w:color w:val="00206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2060"/>
                              <w:sz w:val="18"/>
                              <w:szCs w:val="18"/>
                            </w:rPr>
                            <w:t>SMS</w:t>
                          </w:r>
                          <w:r w:rsidR="00AF63F7" w:rsidRPr="00151FD6">
                            <w:rPr>
                              <w:color w:val="002060"/>
                              <w:sz w:val="18"/>
                              <w:szCs w:val="18"/>
                            </w:rPr>
                            <w:t xml:space="preserve"> – WYJAZDY </w:t>
                          </w:r>
                          <w:r>
                            <w:rPr>
                              <w:color w:val="002060"/>
                              <w:sz w:val="18"/>
                              <w:szCs w:val="18"/>
                            </w:rPr>
                            <w:t>NA STUDIA</w:t>
                          </w:r>
                        </w:p>
                        <w:p w:rsidR="00AF63F7" w:rsidRPr="00151FD6" w:rsidRDefault="00AF63F7" w:rsidP="00650CCF">
                          <w:pPr>
                            <w:spacing w:after="0" w:line="240" w:lineRule="auto"/>
                            <w:jc w:val="center"/>
                            <w:rPr>
                              <w:color w:val="002060"/>
                              <w:sz w:val="18"/>
                              <w:szCs w:val="18"/>
                            </w:rPr>
                          </w:pPr>
                          <w:r w:rsidRPr="00151FD6">
                            <w:rPr>
                              <w:color w:val="002060"/>
                              <w:sz w:val="18"/>
                              <w:szCs w:val="18"/>
                            </w:rPr>
                            <w:t>KA103HE – KRAJE PROGRAMU</w:t>
                          </w:r>
                        </w:p>
                        <w:p w:rsidR="00AF63F7" w:rsidRPr="00151FD6" w:rsidRDefault="00AF63F7" w:rsidP="00650CC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76.3pt;margin-top:3.5pt;width:211.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" stroked="f">
              <v:textbox>
                <w:txbxContent>
                  <w:p w:rsidR="00AF63F7" w:rsidRPr="00151FD6" w:rsidRDefault="00AF63F7" w:rsidP="00650CCF">
                    <w:pPr>
                      <w:spacing w:after="0" w:line="240" w:lineRule="auto"/>
                      <w:jc w:val="center"/>
                      <w:rPr>
                        <w:color w:val="002060"/>
                        <w:sz w:val="18"/>
                        <w:szCs w:val="18"/>
                      </w:rPr>
                    </w:pPr>
                    <w:r w:rsidRPr="00151FD6">
                      <w:rPr>
                        <w:color w:val="002060"/>
                        <w:sz w:val="18"/>
                        <w:szCs w:val="18"/>
                      </w:rPr>
                      <w:t xml:space="preserve">ERASMUS+ </w:t>
                    </w:r>
                    <w:r w:rsidR="008B5388" w:rsidRPr="008B5388">
                      <w:rPr>
                        <w:color w:val="002060"/>
                        <w:sz w:val="18"/>
                        <w:szCs w:val="18"/>
                      </w:rPr>
                      <w:t>2019-1-PL01-KA103-062560</w:t>
                    </w:r>
                  </w:p>
                  <w:p w:rsidR="00AF63F7" w:rsidRPr="00151FD6" w:rsidRDefault="00435448" w:rsidP="00650CCF">
                    <w:pPr>
                      <w:spacing w:after="0" w:line="240" w:lineRule="auto"/>
                      <w:jc w:val="center"/>
                      <w:rPr>
                        <w:color w:val="002060"/>
                        <w:sz w:val="18"/>
                        <w:szCs w:val="18"/>
                      </w:rPr>
                    </w:pPr>
                    <w:r>
                      <w:rPr>
                        <w:color w:val="002060"/>
                        <w:sz w:val="18"/>
                        <w:szCs w:val="18"/>
                      </w:rPr>
                      <w:t>SMS</w:t>
                    </w:r>
                    <w:r w:rsidR="00AF63F7" w:rsidRPr="00151FD6">
                      <w:rPr>
                        <w:color w:val="002060"/>
                        <w:sz w:val="18"/>
                        <w:szCs w:val="18"/>
                      </w:rPr>
                      <w:t xml:space="preserve"> – WYJAZDY </w:t>
                    </w:r>
                    <w:r>
                      <w:rPr>
                        <w:color w:val="002060"/>
                        <w:sz w:val="18"/>
                        <w:szCs w:val="18"/>
                      </w:rPr>
                      <w:t>NA STUDIA</w:t>
                    </w:r>
                  </w:p>
                  <w:p w:rsidR="00AF63F7" w:rsidRPr="00151FD6" w:rsidRDefault="00AF63F7" w:rsidP="00650CCF">
                    <w:pPr>
                      <w:spacing w:after="0" w:line="240" w:lineRule="auto"/>
                      <w:jc w:val="center"/>
                      <w:rPr>
                        <w:color w:val="002060"/>
                        <w:sz w:val="18"/>
                        <w:szCs w:val="18"/>
                      </w:rPr>
                    </w:pPr>
                    <w:r w:rsidRPr="00151FD6">
                      <w:rPr>
                        <w:color w:val="002060"/>
                        <w:sz w:val="18"/>
                        <w:szCs w:val="18"/>
                      </w:rPr>
                      <w:t>KA103HE – KRAJE PROGRAMU</w:t>
                    </w:r>
                  </w:p>
                  <w:p w:rsidR="00AF63F7" w:rsidRPr="00151FD6" w:rsidRDefault="00AF63F7" w:rsidP="00650CCF"/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0FB01D8C" wp14:editId="726A486A">
          <wp:extent cx="1833245" cy="372110"/>
          <wp:effectExtent l="0" t="0" r="0" b="889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tab/>
    </w:r>
    <w:r>
      <w:rPr>
        <w:noProof/>
        <w:lang w:eastAsia="pl-PL"/>
      </w:rPr>
      <w:drawing>
        <wp:inline distT="0" distB="0" distL="0" distR="0" wp14:anchorId="0427020D" wp14:editId="678661C5">
          <wp:extent cx="752475" cy="581025"/>
          <wp:effectExtent l="0" t="0" r="9525" b="9525"/>
          <wp:docPr id="11" name="Obraz 10" descr="http://image.us.edu.pl/albums/uniwersytet/varia/logo_u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0" descr="http://image.us.edu.pl/albums/uniwersytet/varia/logo_u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11" cy="5836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63F7" w:rsidRDefault="00AF63F7" w:rsidP="00650CCF">
    <w:pPr>
      <w:pStyle w:val="Nagwek"/>
      <w:tabs>
        <w:tab w:val="clear" w:pos="4536"/>
        <w:tab w:val="clear" w:pos="9072"/>
        <w:tab w:val="left" w:pos="874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CB"/>
    <w:rsid w:val="00194B34"/>
    <w:rsid w:val="00285E1A"/>
    <w:rsid w:val="00393656"/>
    <w:rsid w:val="003B3B9F"/>
    <w:rsid w:val="00435448"/>
    <w:rsid w:val="004A0B4D"/>
    <w:rsid w:val="005B19FD"/>
    <w:rsid w:val="00650CCF"/>
    <w:rsid w:val="00705016"/>
    <w:rsid w:val="008B5388"/>
    <w:rsid w:val="008E1974"/>
    <w:rsid w:val="00AC0E63"/>
    <w:rsid w:val="00AF63F7"/>
    <w:rsid w:val="00B95ACB"/>
    <w:rsid w:val="00C577AF"/>
    <w:rsid w:val="00F979AF"/>
    <w:rsid w:val="00FF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0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0CCF"/>
  </w:style>
  <w:style w:type="paragraph" w:styleId="Stopka">
    <w:name w:val="footer"/>
    <w:basedOn w:val="Normalny"/>
    <w:link w:val="StopkaZnak"/>
    <w:uiPriority w:val="99"/>
    <w:unhideWhenUsed/>
    <w:rsid w:val="00650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0CCF"/>
  </w:style>
  <w:style w:type="paragraph" w:styleId="Tekstdymka">
    <w:name w:val="Balloon Text"/>
    <w:basedOn w:val="Normalny"/>
    <w:link w:val="TekstdymkaZnak"/>
    <w:uiPriority w:val="99"/>
    <w:semiHidden/>
    <w:unhideWhenUsed/>
    <w:rsid w:val="00650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C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0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0CCF"/>
  </w:style>
  <w:style w:type="paragraph" w:styleId="Stopka">
    <w:name w:val="footer"/>
    <w:basedOn w:val="Normalny"/>
    <w:link w:val="StopkaZnak"/>
    <w:uiPriority w:val="99"/>
    <w:unhideWhenUsed/>
    <w:rsid w:val="00650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0CCF"/>
  </w:style>
  <w:style w:type="paragraph" w:styleId="Tekstdymka">
    <w:name w:val="Balloon Text"/>
    <w:basedOn w:val="Normalny"/>
    <w:link w:val="TekstdymkaZnak"/>
    <w:uiPriority w:val="99"/>
    <w:semiHidden/>
    <w:unhideWhenUsed/>
    <w:rsid w:val="00650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7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2731</Words>
  <Characters>16387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19080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Gąsior</dc:creator>
  <cp:lastModifiedBy>Marta Koziarz</cp:lastModifiedBy>
  <cp:revision>3</cp:revision>
  <cp:lastPrinted>2018-06-21T10:22:00Z</cp:lastPrinted>
  <dcterms:created xsi:type="dcterms:W3CDTF">2019-10-29T09:27:00Z</dcterms:created>
  <dcterms:modified xsi:type="dcterms:W3CDTF">2019-10-29T09:31:00Z</dcterms:modified>
</cp:coreProperties>
</file>